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AD4" w:rsidRDefault="000016FF" w:rsidP="000016FF">
      <w:pPr>
        <w:jc w:val="center"/>
        <w:rPr>
          <w:b/>
          <w:u w:val="single"/>
          <w:lang w:val="bg-BG"/>
        </w:rPr>
      </w:pPr>
      <w:r w:rsidRPr="000016FF">
        <w:rPr>
          <w:b/>
          <w:u w:val="single"/>
          <w:lang w:val="bg-BG"/>
        </w:rPr>
        <w:t>ПП ПАРТИЯ КОНСЕРВАТИВНА БЪЛГАРИЯ-ГР.СОФИЯ,БУЛ.“ШИПЧЕНСКИ ПРОХОД“63,ЗАВОД ЕЛЕКТРОНИКА,БЛ.2,ЕИК : 176129116</w:t>
      </w:r>
    </w:p>
    <w:p w:rsidR="000016FF" w:rsidRDefault="000016FF" w:rsidP="000016FF">
      <w:pPr>
        <w:jc w:val="center"/>
        <w:rPr>
          <w:b/>
          <w:u w:val="single"/>
          <w:lang w:val="bg-BG"/>
        </w:rPr>
      </w:pPr>
    </w:p>
    <w:p w:rsidR="00296077" w:rsidRPr="00296077" w:rsidRDefault="00296077" w:rsidP="000016FF">
      <w:pPr>
        <w:jc w:val="center"/>
        <w:rPr>
          <w:b/>
          <w:lang w:val="bg-BG"/>
        </w:rPr>
      </w:pPr>
      <w:proofErr w:type="spellStart"/>
      <w:r w:rsidRPr="00296077">
        <w:rPr>
          <w:b/>
          <w:lang w:val="bg-BG"/>
        </w:rPr>
        <w:t>Информазия</w:t>
      </w:r>
      <w:proofErr w:type="spellEnd"/>
      <w:r w:rsidRPr="00296077">
        <w:rPr>
          <w:b/>
          <w:lang w:val="bg-BG"/>
        </w:rPr>
        <w:t xml:space="preserve"> за публикуване в Сайта на ПП ПКБ</w:t>
      </w:r>
    </w:p>
    <w:p w:rsidR="000016FF" w:rsidRPr="00296077" w:rsidRDefault="000016FF" w:rsidP="000016FF">
      <w:pPr>
        <w:jc w:val="center"/>
        <w:rPr>
          <w:b/>
          <w:lang w:val="bg-BG"/>
        </w:rPr>
      </w:pPr>
      <w:r w:rsidRPr="00296077">
        <w:rPr>
          <w:b/>
          <w:lang w:val="bg-BG"/>
        </w:rPr>
        <w:t>По чл.29,ал.2,точка 6 и точка 8 от ЗПП</w:t>
      </w:r>
    </w:p>
    <w:p w:rsidR="001C20CA" w:rsidRDefault="001C20CA" w:rsidP="001C20CA">
      <w:pPr>
        <w:pStyle w:val="a3"/>
        <w:ind w:left="360"/>
        <w:rPr>
          <w:b/>
          <w:lang w:val="bg-BG"/>
        </w:rPr>
      </w:pPr>
      <w:r w:rsidRPr="005F381A">
        <w:rPr>
          <w:b/>
          <w:lang w:val="bg-BG"/>
        </w:rPr>
        <w:t xml:space="preserve">1.По </w:t>
      </w:r>
      <w:r w:rsidR="000016FF" w:rsidRPr="005F381A">
        <w:rPr>
          <w:b/>
          <w:lang w:val="bg-BG"/>
        </w:rPr>
        <w:t xml:space="preserve">Чл.29,ал.2,т.6 от ЗПП-  </w:t>
      </w:r>
    </w:p>
    <w:p w:rsidR="005F381A" w:rsidRPr="005F381A" w:rsidRDefault="005F381A" w:rsidP="001C20CA">
      <w:pPr>
        <w:pStyle w:val="a3"/>
        <w:ind w:left="360"/>
        <w:rPr>
          <w:b/>
          <w:lang w:val="bg-BG"/>
        </w:rPr>
      </w:pPr>
    </w:p>
    <w:p w:rsidR="000016FF" w:rsidRDefault="000016FF" w:rsidP="001C20CA">
      <w:pPr>
        <w:pStyle w:val="a3"/>
        <w:ind w:left="360"/>
        <w:rPr>
          <w:lang w:val="bg-BG"/>
        </w:rPr>
      </w:pPr>
      <w:r>
        <w:rPr>
          <w:lang w:val="bg-BG"/>
        </w:rPr>
        <w:t>През 2024 година са извършени следните разпоредителни сделки с имущество:</w:t>
      </w:r>
    </w:p>
    <w:p w:rsidR="001C20CA" w:rsidRDefault="001C20CA" w:rsidP="001C20CA">
      <w:pPr>
        <w:pStyle w:val="a3"/>
        <w:ind w:left="360"/>
        <w:rPr>
          <w:lang w:val="bg-BG"/>
        </w:rPr>
      </w:pPr>
    </w:p>
    <w:p w:rsidR="000016FF" w:rsidRDefault="000016FF" w:rsidP="000016FF">
      <w:pPr>
        <w:pStyle w:val="a3"/>
        <w:ind w:left="360"/>
        <w:rPr>
          <w:lang w:val="bg-BG"/>
        </w:rPr>
      </w:pPr>
      <w:r>
        <w:rPr>
          <w:lang w:val="bg-BG"/>
        </w:rPr>
        <w:t xml:space="preserve">-Продадени 2 бр. лек автомобил  </w:t>
      </w:r>
      <w:proofErr w:type="spellStart"/>
      <w:r>
        <w:rPr>
          <w:lang w:val="bg-BG"/>
        </w:rPr>
        <w:t>Грей</w:t>
      </w:r>
      <w:r w:rsidR="001C20CA">
        <w:rPr>
          <w:lang w:val="bg-BG"/>
        </w:rPr>
        <w:t>т</w:t>
      </w:r>
      <w:proofErr w:type="spellEnd"/>
      <w:r w:rsidR="001C20CA">
        <w:rPr>
          <w:lang w:val="bg-BG"/>
        </w:rPr>
        <w:t xml:space="preserve"> </w:t>
      </w:r>
      <w:proofErr w:type="spellStart"/>
      <w:r w:rsidR="001C20CA">
        <w:rPr>
          <w:lang w:val="bg-BG"/>
        </w:rPr>
        <w:t>уол</w:t>
      </w:r>
      <w:proofErr w:type="spellEnd"/>
      <w:r w:rsidR="001C20CA">
        <w:rPr>
          <w:lang w:val="bg-BG"/>
        </w:rPr>
        <w:t xml:space="preserve"> на 19.03.2024 г   /2х 4500 </w:t>
      </w:r>
      <w:proofErr w:type="spellStart"/>
      <w:r w:rsidR="001C20CA">
        <w:rPr>
          <w:lang w:val="bg-BG"/>
        </w:rPr>
        <w:t>лв</w:t>
      </w:r>
      <w:proofErr w:type="spellEnd"/>
      <w:r w:rsidR="001C20CA">
        <w:rPr>
          <w:lang w:val="bg-BG"/>
        </w:rPr>
        <w:t>/на СКАТ ТРАНС ЕООД</w:t>
      </w:r>
    </w:p>
    <w:p w:rsidR="001C20CA" w:rsidRDefault="001C20CA" w:rsidP="000016FF">
      <w:pPr>
        <w:pStyle w:val="a3"/>
        <w:ind w:left="360"/>
        <w:rPr>
          <w:lang w:val="bg-BG"/>
        </w:rPr>
      </w:pPr>
    </w:p>
    <w:p w:rsidR="000016FF" w:rsidRDefault="001C20CA" w:rsidP="000016FF">
      <w:pPr>
        <w:pStyle w:val="a3"/>
        <w:ind w:left="360"/>
        <w:rPr>
          <w:lang w:val="bg-BG"/>
        </w:rPr>
      </w:pPr>
      <w:r>
        <w:rPr>
          <w:lang w:val="bg-BG"/>
        </w:rPr>
        <w:t xml:space="preserve">-Продаден 1 бр. лек автомобил Шкода </w:t>
      </w:r>
      <w:proofErr w:type="spellStart"/>
      <w:r>
        <w:rPr>
          <w:lang w:val="bg-BG"/>
        </w:rPr>
        <w:t>супърб</w:t>
      </w:r>
      <w:proofErr w:type="spellEnd"/>
      <w:r>
        <w:rPr>
          <w:lang w:val="bg-BG"/>
        </w:rPr>
        <w:t xml:space="preserve"> на 13.03.2024 г /1 х 8100 </w:t>
      </w:r>
      <w:proofErr w:type="spellStart"/>
      <w:r>
        <w:rPr>
          <w:lang w:val="bg-BG"/>
        </w:rPr>
        <w:t>лв</w:t>
      </w:r>
      <w:proofErr w:type="spellEnd"/>
      <w:r>
        <w:rPr>
          <w:lang w:val="bg-BG"/>
        </w:rPr>
        <w:t>/ на СКАТ ООД</w:t>
      </w:r>
    </w:p>
    <w:p w:rsidR="001C20CA" w:rsidRDefault="001C20CA" w:rsidP="000016FF">
      <w:pPr>
        <w:pStyle w:val="a3"/>
        <w:ind w:left="360"/>
        <w:rPr>
          <w:lang w:val="bg-BG"/>
        </w:rPr>
      </w:pPr>
    </w:p>
    <w:p w:rsidR="001C20CA" w:rsidRDefault="001C20CA" w:rsidP="000016FF">
      <w:pPr>
        <w:pStyle w:val="a3"/>
        <w:ind w:left="360"/>
        <w:rPr>
          <w:lang w:val="bg-BG"/>
        </w:rPr>
      </w:pPr>
      <w:r>
        <w:rPr>
          <w:lang w:val="bg-BG"/>
        </w:rPr>
        <w:t>Към датата на сделките превозните средства са напълно амортизирани и отписани от състава на  ДМА.</w:t>
      </w:r>
    </w:p>
    <w:p w:rsidR="00FD3083" w:rsidRDefault="00FD3083" w:rsidP="000016FF">
      <w:pPr>
        <w:pStyle w:val="a3"/>
        <w:ind w:left="360"/>
        <w:rPr>
          <w:lang w:val="bg-BG"/>
        </w:rPr>
      </w:pPr>
    </w:p>
    <w:p w:rsidR="00FD3083" w:rsidRDefault="00FD3083" w:rsidP="000016FF">
      <w:pPr>
        <w:pStyle w:val="a3"/>
        <w:ind w:left="360"/>
        <w:rPr>
          <w:lang w:val="bg-BG"/>
        </w:rPr>
      </w:pPr>
    </w:p>
    <w:p w:rsidR="001C20CA" w:rsidRDefault="001C20CA" w:rsidP="000016FF">
      <w:pPr>
        <w:pStyle w:val="a3"/>
        <w:ind w:left="360"/>
        <w:rPr>
          <w:lang w:val="bg-BG"/>
        </w:rPr>
      </w:pPr>
    </w:p>
    <w:p w:rsidR="001C20CA" w:rsidRPr="005F381A" w:rsidRDefault="001C20CA" w:rsidP="000016FF">
      <w:pPr>
        <w:pStyle w:val="a3"/>
        <w:ind w:left="360"/>
        <w:rPr>
          <w:b/>
          <w:lang w:val="bg-BG"/>
        </w:rPr>
      </w:pPr>
      <w:r w:rsidRPr="005F381A">
        <w:rPr>
          <w:b/>
          <w:lang w:val="bg-BG"/>
        </w:rPr>
        <w:t>2.По чл.29,ал.2,т.8 от ЗПП-</w:t>
      </w:r>
    </w:p>
    <w:p w:rsidR="001C20CA" w:rsidRDefault="001C20CA" w:rsidP="000016FF">
      <w:pPr>
        <w:pStyle w:val="a3"/>
        <w:ind w:left="360"/>
        <w:rPr>
          <w:lang w:val="bg-BG"/>
        </w:rPr>
      </w:pPr>
    </w:p>
    <w:p w:rsidR="00FD3083" w:rsidRDefault="001C20CA" w:rsidP="000016FF">
      <w:pPr>
        <w:pStyle w:val="a3"/>
        <w:ind w:left="360"/>
        <w:rPr>
          <w:lang w:val="bg-BG"/>
        </w:rPr>
      </w:pPr>
      <w:r>
        <w:rPr>
          <w:lang w:val="bg-BG"/>
        </w:rPr>
        <w:t xml:space="preserve">Публикуване </w:t>
      </w:r>
      <w:r w:rsidR="00FD3083">
        <w:rPr>
          <w:lang w:val="bg-BG"/>
        </w:rPr>
        <w:t>на :</w:t>
      </w:r>
    </w:p>
    <w:p w:rsidR="00FD3083" w:rsidRDefault="00FD3083" w:rsidP="000016FF">
      <w:pPr>
        <w:pStyle w:val="a3"/>
        <w:ind w:left="360"/>
        <w:rPr>
          <w:lang w:val="bg-BG"/>
        </w:rPr>
      </w:pPr>
    </w:p>
    <w:p w:rsidR="001C20CA" w:rsidRDefault="00FD3083" w:rsidP="000016FF">
      <w:pPr>
        <w:pStyle w:val="a3"/>
        <w:ind w:left="360"/>
        <w:rPr>
          <w:lang w:val="bg-BG"/>
        </w:rPr>
      </w:pPr>
      <w:r>
        <w:rPr>
          <w:lang w:val="bg-BG"/>
        </w:rPr>
        <w:t>1.</w:t>
      </w:r>
      <w:r w:rsidR="001C20CA">
        <w:rPr>
          <w:lang w:val="bg-BG"/>
        </w:rPr>
        <w:t xml:space="preserve">ГФО за 2024 </w:t>
      </w:r>
      <w:proofErr w:type="spellStart"/>
      <w:r w:rsidR="001C20CA">
        <w:rPr>
          <w:lang w:val="bg-BG"/>
        </w:rPr>
        <w:t>г,състоящ</w:t>
      </w:r>
      <w:proofErr w:type="spellEnd"/>
      <w:r w:rsidR="001C20CA">
        <w:rPr>
          <w:lang w:val="bg-BG"/>
        </w:rPr>
        <w:t xml:space="preserve"> се от</w:t>
      </w:r>
      <w:r w:rsidR="00693CA7">
        <w:rPr>
          <w:lang w:val="bg-BG"/>
        </w:rPr>
        <w:t xml:space="preserve"> 4 съставни части</w:t>
      </w:r>
      <w:r w:rsidR="001C20CA">
        <w:rPr>
          <w:lang w:val="bg-BG"/>
        </w:rPr>
        <w:t>:</w:t>
      </w:r>
    </w:p>
    <w:p w:rsidR="00693CA7" w:rsidRDefault="00693CA7" w:rsidP="000016FF">
      <w:pPr>
        <w:pStyle w:val="a3"/>
        <w:ind w:left="360"/>
        <w:rPr>
          <w:lang w:val="bg-BG"/>
        </w:rPr>
      </w:pPr>
      <w:r>
        <w:rPr>
          <w:lang w:val="bg-BG"/>
        </w:rPr>
        <w:t>-Баланс</w:t>
      </w:r>
    </w:p>
    <w:p w:rsidR="001C20CA" w:rsidRDefault="001C20CA" w:rsidP="000016FF">
      <w:pPr>
        <w:pStyle w:val="a3"/>
        <w:ind w:left="360"/>
        <w:rPr>
          <w:lang w:val="bg-BG"/>
        </w:rPr>
      </w:pPr>
      <w:r>
        <w:rPr>
          <w:lang w:val="bg-BG"/>
        </w:rPr>
        <w:t>-Отчет за приходите и разходите /ОПР/</w:t>
      </w:r>
    </w:p>
    <w:p w:rsidR="001C20CA" w:rsidRDefault="001C20CA" w:rsidP="000016FF">
      <w:pPr>
        <w:pStyle w:val="a3"/>
        <w:ind w:left="360"/>
        <w:rPr>
          <w:lang w:val="bg-BG"/>
        </w:rPr>
      </w:pPr>
      <w:r>
        <w:rPr>
          <w:lang w:val="bg-BG"/>
        </w:rPr>
        <w:t>-</w:t>
      </w:r>
      <w:r w:rsidR="00693CA7">
        <w:rPr>
          <w:lang w:val="bg-BG"/>
        </w:rPr>
        <w:t>Отчет за собствения капитал /ОСК/</w:t>
      </w:r>
    </w:p>
    <w:p w:rsidR="00693CA7" w:rsidRDefault="00693CA7" w:rsidP="000016FF">
      <w:pPr>
        <w:pStyle w:val="a3"/>
        <w:ind w:left="360"/>
        <w:rPr>
          <w:lang w:val="bg-BG"/>
        </w:rPr>
      </w:pPr>
      <w:r>
        <w:rPr>
          <w:lang w:val="bg-BG"/>
        </w:rPr>
        <w:t>-Отчет за паричните потоци /ОПП/</w:t>
      </w:r>
    </w:p>
    <w:p w:rsidR="00693CA7" w:rsidRDefault="00693CA7" w:rsidP="000016FF">
      <w:pPr>
        <w:pStyle w:val="a3"/>
        <w:ind w:left="360"/>
        <w:rPr>
          <w:lang w:val="bg-BG"/>
        </w:rPr>
      </w:pPr>
    </w:p>
    <w:p w:rsidR="00693CA7" w:rsidRDefault="00FD3083" w:rsidP="000016FF">
      <w:pPr>
        <w:pStyle w:val="a3"/>
        <w:ind w:left="360"/>
        <w:rPr>
          <w:lang w:val="bg-BG"/>
        </w:rPr>
      </w:pPr>
      <w:r>
        <w:rPr>
          <w:lang w:val="bg-BG"/>
        </w:rPr>
        <w:t>2.</w:t>
      </w:r>
      <w:r w:rsidR="00693CA7">
        <w:rPr>
          <w:lang w:val="bg-BG"/>
        </w:rPr>
        <w:t xml:space="preserve">  Оповестяване на счетоводната политика за 2024 година</w:t>
      </w:r>
    </w:p>
    <w:p w:rsidR="00296077" w:rsidRDefault="00296077" w:rsidP="000016FF">
      <w:pPr>
        <w:pStyle w:val="a3"/>
        <w:ind w:left="360"/>
        <w:rPr>
          <w:lang w:val="bg-BG"/>
        </w:rPr>
      </w:pPr>
    </w:p>
    <w:p w:rsidR="00296077" w:rsidRDefault="00296077" w:rsidP="000016FF">
      <w:pPr>
        <w:pStyle w:val="a3"/>
        <w:ind w:left="360"/>
        <w:rPr>
          <w:lang w:val="bg-BG"/>
        </w:rPr>
      </w:pPr>
    </w:p>
    <w:p w:rsidR="00FD3083" w:rsidRDefault="00FD3083" w:rsidP="000016FF">
      <w:pPr>
        <w:pStyle w:val="a3"/>
        <w:ind w:left="360"/>
        <w:rPr>
          <w:lang w:val="bg-BG"/>
        </w:rPr>
      </w:pPr>
      <w:bookmarkStart w:id="0" w:name="_GoBack"/>
      <w:bookmarkEnd w:id="0"/>
    </w:p>
    <w:p w:rsidR="00296077" w:rsidRDefault="00296077" w:rsidP="000016FF">
      <w:pPr>
        <w:pStyle w:val="a3"/>
        <w:ind w:left="360"/>
        <w:rPr>
          <w:lang w:val="bg-BG"/>
        </w:rPr>
      </w:pPr>
      <w:r>
        <w:rPr>
          <w:lang w:val="bg-BG"/>
        </w:rPr>
        <w:t xml:space="preserve">За неизпълнение на задължението за публикувани </w:t>
      </w:r>
      <w:r w:rsidRPr="00296077">
        <w:rPr>
          <w:b/>
          <w:lang w:val="bg-BG"/>
        </w:rPr>
        <w:t>да се имат предвид</w:t>
      </w:r>
      <w:r>
        <w:rPr>
          <w:lang w:val="bg-BG"/>
        </w:rPr>
        <w:t xml:space="preserve"> наказателните разпоредби в ЗПП.</w:t>
      </w:r>
    </w:p>
    <w:p w:rsidR="001C20CA" w:rsidRDefault="001C20CA" w:rsidP="000016FF">
      <w:pPr>
        <w:pStyle w:val="a3"/>
        <w:ind w:left="360"/>
        <w:rPr>
          <w:lang w:val="bg-BG"/>
        </w:rPr>
      </w:pPr>
    </w:p>
    <w:p w:rsidR="00296077" w:rsidRDefault="00296077" w:rsidP="000016FF">
      <w:pPr>
        <w:pStyle w:val="a3"/>
        <w:ind w:left="360"/>
        <w:rPr>
          <w:lang w:val="bg-BG"/>
        </w:rPr>
      </w:pPr>
    </w:p>
    <w:p w:rsidR="00296077" w:rsidRDefault="00296077" w:rsidP="000016FF">
      <w:pPr>
        <w:pStyle w:val="a3"/>
        <w:ind w:left="360"/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</w:p>
    <w:p w:rsidR="00693CA7" w:rsidRDefault="00693CA7" w:rsidP="000016FF">
      <w:pPr>
        <w:pStyle w:val="a3"/>
        <w:ind w:left="360"/>
        <w:rPr>
          <w:lang w:val="bg-BG"/>
        </w:rPr>
      </w:pPr>
    </w:p>
    <w:p w:rsidR="00693CA7" w:rsidRDefault="00693CA7" w:rsidP="000016FF">
      <w:pPr>
        <w:pStyle w:val="a3"/>
        <w:ind w:left="360"/>
        <w:rPr>
          <w:lang w:val="bg-BG"/>
        </w:rPr>
      </w:pPr>
    </w:p>
    <w:p w:rsidR="00693CA7" w:rsidRPr="000016FF" w:rsidRDefault="00693CA7" w:rsidP="000016FF">
      <w:pPr>
        <w:pStyle w:val="a3"/>
        <w:ind w:left="360"/>
        <w:rPr>
          <w:lang w:val="bg-BG"/>
        </w:rPr>
      </w:pPr>
    </w:p>
    <w:sectPr w:rsidR="00693CA7" w:rsidRPr="000016F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41268"/>
    <w:multiLevelType w:val="hybridMultilevel"/>
    <w:tmpl w:val="33F00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6FF"/>
    <w:rsid w:val="000016FF"/>
    <w:rsid w:val="001C20CA"/>
    <w:rsid w:val="00296077"/>
    <w:rsid w:val="005F381A"/>
    <w:rsid w:val="00693CA7"/>
    <w:rsid w:val="00D04AD4"/>
    <w:rsid w:val="00FD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1772477-119D-4AF1-A2FC-288F7041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6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5</cp:revision>
  <dcterms:created xsi:type="dcterms:W3CDTF">2025-05-19T09:44:00Z</dcterms:created>
  <dcterms:modified xsi:type="dcterms:W3CDTF">2025-05-19T10:18:00Z</dcterms:modified>
</cp:coreProperties>
</file>